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406B3">
      <w:pPr>
        <w:pStyle w:val="27"/>
      </w:pPr>
      <w:bookmarkStart w:id="0" w:name="_Toc11120"/>
      <w:bookmarkStart w:id="1" w:name="_Toc54276879"/>
      <w:r>
        <w:rPr>
          <w:rFonts w:hint="eastAsia"/>
        </w:rPr>
        <w:t>广西农业职业技术</w:t>
      </w:r>
      <w:bookmarkEnd w:id="0"/>
      <w:bookmarkEnd w:id="1"/>
      <w:bookmarkStart w:id="2" w:name="_Toc20722"/>
      <w:r>
        <w:rPr>
          <w:rFonts w:hint="eastAsia"/>
        </w:rPr>
        <w:t>大学</w:t>
      </w:r>
    </w:p>
    <w:p w14:paraId="5AB61E79">
      <w:pPr>
        <w:pStyle w:val="27"/>
      </w:pPr>
      <w:bookmarkStart w:id="3" w:name="_Toc54276880"/>
      <w:r>
        <w:rPr>
          <w:rFonts w:hint="eastAsia"/>
        </w:rPr>
        <w:t>货物、服务类采购项目需求表</w:t>
      </w:r>
      <w:bookmarkEnd w:id="2"/>
      <w:bookmarkEnd w:id="3"/>
    </w:p>
    <w:tbl>
      <w:tblPr>
        <w:tblStyle w:val="20"/>
        <w:tblW w:w="4283" w:type="pct"/>
        <w:tblInd w:w="-1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"/>
        <w:gridCol w:w="555"/>
        <w:gridCol w:w="254"/>
        <w:gridCol w:w="425"/>
        <w:gridCol w:w="1579"/>
        <w:gridCol w:w="273"/>
        <w:gridCol w:w="229"/>
        <w:gridCol w:w="239"/>
        <w:gridCol w:w="59"/>
        <w:gridCol w:w="1195"/>
        <w:gridCol w:w="1194"/>
        <w:gridCol w:w="796"/>
      </w:tblGrid>
      <w:tr w14:paraId="00FE6F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A05202F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项目名称</w:t>
            </w:r>
          </w:p>
        </w:tc>
        <w:tc>
          <w:tcPr>
            <w:tcW w:w="157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79635">
            <w:pPr>
              <w:jc w:val="center"/>
              <w:rPr>
                <w:rFonts w:ascii="宋体" w:hAnsi="宋体" w:eastAsia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Cs w:val="21"/>
                <w:lang w:val="en-US" w:eastAsia="zh-CN"/>
              </w:rPr>
              <w:t>2025年畜牧研究院动物营养与牧草技术研创中心基地设备采购项目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83AF8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预算金额（元）</w:t>
            </w:r>
          </w:p>
        </w:tc>
        <w:tc>
          <w:tcPr>
            <w:tcW w:w="226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37FA7">
            <w:pPr>
              <w:jc w:val="center"/>
              <w:rPr>
                <w:rFonts w:hint="default" w:ascii="宋体" w:hAnsi="宋体" w:eastAsia="宋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color w:val="000000"/>
                <w:szCs w:val="21"/>
                <w:lang w:val="en-US" w:eastAsia="zh-CN"/>
              </w:rPr>
              <w:t>43100.00</w:t>
            </w:r>
          </w:p>
        </w:tc>
      </w:tr>
      <w:tr w14:paraId="236554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64D8ADCF">
            <w:pPr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一、技术要求</w:t>
            </w:r>
          </w:p>
        </w:tc>
      </w:tr>
      <w:tr w14:paraId="6CBD5B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027660F">
            <w:pPr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FB80356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采购内容</w:t>
            </w:r>
          </w:p>
        </w:tc>
        <w:tc>
          <w:tcPr>
            <w:tcW w:w="4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D5F6FD5">
            <w:pPr>
              <w:snapToGrid w:val="0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品牌型号</w:t>
            </w:r>
          </w:p>
        </w:tc>
        <w:tc>
          <w:tcPr>
            <w:tcW w:w="12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24A4F0B0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技术参数</w:t>
            </w:r>
          </w:p>
        </w:tc>
        <w:tc>
          <w:tcPr>
            <w:tcW w:w="1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CEFCC8">
            <w:pPr>
              <w:jc w:val="center"/>
              <w:rPr>
                <w:rFonts w:ascii="宋体" w:hAnsi="宋体" w:eastAsia="宋体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bCs/>
                <w:color w:val="000000"/>
                <w:kern w:val="0"/>
                <w:szCs w:val="21"/>
              </w:rPr>
              <w:t>计量</w:t>
            </w:r>
          </w:p>
          <w:p w14:paraId="7CB912A4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6E5C6E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仿宋_GB2312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A5D30D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单价（元）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9AED51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小计（元）</w:t>
            </w:r>
          </w:p>
        </w:tc>
        <w:tc>
          <w:tcPr>
            <w:tcW w:w="5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D9931B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说明</w:t>
            </w:r>
          </w:p>
          <w:p w14:paraId="60B2645E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21"/>
              </w:rPr>
              <w:t>（必要性、用途、存放地点等）</w:t>
            </w:r>
          </w:p>
        </w:tc>
      </w:tr>
      <w:tr w14:paraId="05016D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1EF852C">
            <w:pPr>
              <w:pStyle w:val="25"/>
              <w:widowControl/>
              <w:numPr>
                <w:ilvl w:val="0"/>
                <w:numId w:val="1"/>
              </w:numPr>
              <w:ind w:lef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</w:pP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924329B">
            <w:pPr>
              <w:spacing w:before="59" w:line="220" w:lineRule="auto"/>
              <w:ind w:left="14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  <w:t>电动三轮摩托车</w:t>
            </w:r>
          </w:p>
        </w:tc>
        <w:tc>
          <w:tcPr>
            <w:tcW w:w="4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6681726E">
            <w:pPr>
              <w:spacing w:line="216" w:lineRule="auto"/>
              <w:ind w:left="60"/>
              <w:rPr>
                <w:rFonts w:hint="eastAsia" w:ascii="宋体" w:hAnsi="宋体" w:eastAsia="宋体" w:cs="宋体"/>
                <w:spacing w:val="-1"/>
                <w:position w:val="9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position w:val="9"/>
                <w:sz w:val="20"/>
                <w:szCs w:val="20"/>
                <w:lang w:eastAsia="zh-CN"/>
              </w:rPr>
              <w:t>品牌型号：杰工牌、坦克1.6B款</w:t>
            </w:r>
          </w:p>
          <w:p w14:paraId="704F53A1">
            <w:pPr>
              <w:spacing w:line="216" w:lineRule="auto"/>
              <w:ind w:left="60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12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57096A18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58C9307F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</w:rPr>
              <w:t>1.6米坦克款(车厢1.6米),43毫米带外簧减震，24管控制器(电压60伏—72伏通用，电流 65—75安),1200W电机(60赫兹),一体弯粱，</w:t>
            </w:r>
          </w:p>
          <w:p w14:paraId="74D35C68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</w:rPr>
              <w:t>后桥180刹车锅，加力牙包6齿，6片钢板</w:t>
            </w:r>
          </w:p>
        </w:tc>
        <w:tc>
          <w:tcPr>
            <w:tcW w:w="1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EF6DBF8">
            <w:pPr>
              <w:spacing w:before="281" w:line="183" w:lineRule="auto"/>
              <w:ind w:firstLine="388" w:firstLineChars="200"/>
              <w:jc w:val="center"/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</w:pPr>
          </w:p>
          <w:p w14:paraId="49518527">
            <w:pPr>
              <w:spacing w:before="281" w:line="183" w:lineRule="auto"/>
              <w:jc w:val="center"/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</w:pPr>
          </w:p>
          <w:p w14:paraId="3D6225B7">
            <w:pPr>
              <w:spacing w:before="281" w:line="183" w:lineRule="auto"/>
              <w:jc w:val="center"/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2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AD55C71">
            <w:pPr>
              <w:spacing w:before="281" w:line="183" w:lineRule="auto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38DA06F1">
            <w:pPr>
              <w:spacing w:before="281" w:line="183" w:lineRule="auto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2E170244">
            <w:pPr>
              <w:spacing w:before="281" w:line="183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3E4EF66">
            <w:pPr>
              <w:spacing w:before="254" w:line="183" w:lineRule="auto"/>
              <w:ind w:firstLine="194" w:firstLineChars="100"/>
              <w:rPr>
                <w:rFonts w:hint="eastAsia" w:ascii="宋体" w:hAnsi="宋体" w:eastAsia="宋体" w:cs="宋体"/>
                <w:spacing w:val="-3"/>
                <w:sz w:val="20"/>
                <w:szCs w:val="20"/>
              </w:rPr>
            </w:pPr>
          </w:p>
          <w:p w14:paraId="6F57DC12">
            <w:pPr>
              <w:spacing w:before="254" w:line="183" w:lineRule="auto"/>
              <w:jc w:val="center"/>
              <w:rPr>
                <w:rFonts w:hint="eastAsia" w:ascii="宋体" w:hAnsi="宋体" w:eastAsia="宋体" w:cs="宋体"/>
                <w:spacing w:val="-3"/>
                <w:sz w:val="20"/>
                <w:szCs w:val="20"/>
                <w:lang w:val="en-US" w:eastAsia="zh-CN"/>
              </w:rPr>
            </w:pPr>
          </w:p>
          <w:p w14:paraId="106B6ED4">
            <w:pPr>
              <w:spacing w:before="254" w:line="183" w:lineRule="auto"/>
              <w:jc w:val="center"/>
              <w:rPr>
                <w:rFonts w:hint="eastAsia" w:ascii="宋体" w:hAnsi="宋体" w:eastAsia="宋体" w:cs="宋体"/>
                <w:spacing w:val="-3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val="en-US" w:eastAsia="zh-CN"/>
              </w:rPr>
              <w:t>9000.00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5521E36">
            <w:pPr>
              <w:spacing w:before="253" w:line="184" w:lineRule="auto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1AB916C3">
            <w:pPr>
              <w:spacing w:before="253" w:line="184" w:lineRule="auto"/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28D60957">
            <w:pPr>
              <w:spacing w:before="253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9000.00</w:t>
            </w:r>
          </w:p>
        </w:tc>
        <w:tc>
          <w:tcPr>
            <w:tcW w:w="5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2DE3F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  <w:t>本次采购用于满足牧草生物技术试验基地的科研需求，存放于牧草研究室试验基地</w:t>
            </w:r>
          </w:p>
        </w:tc>
      </w:tr>
      <w:tr w14:paraId="4C6542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A8B6D92">
            <w:pPr>
              <w:pStyle w:val="25"/>
              <w:widowControl/>
              <w:numPr>
                <w:ilvl w:val="0"/>
                <w:numId w:val="1"/>
              </w:numPr>
              <w:ind w:lef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</w:pP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1F4CD87C">
            <w:pPr>
              <w:spacing w:before="59" w:line="220" w:lineRule="auto"/>
              <w:ind w:left="150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2A110336">
            <w:pPr>
              <w:spacing w:before="59" w:line="220" w:lineRule="auto"/>
              <w:ind w:left="150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1D1DD8E3">
            <w:pPr>
              <w:spacing w:before="59" w:line="220" w:lineRule="auto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4BE1599E">
            <w:pPr>
              <w:spacing w:before="59" w:line="220" w:lineRule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  <w:t>旋耕机</w:t>
            </w:r>
          </w:p>
        </w:tc>
        <w:tc>
          <w:tcPr>
            <w:tcW w:w="4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69DF72CB">
            <w:pPr>
              <w:spacing w:before="59" w:line="265" w:lineRule="auto"/>
              <w:ind w:right="32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品牌型号：山东新雷创机械、35马力旱地履带旋耕机</w:t>
            </w:r>
          </w:p>
        </w:tc>
        <w:tc>
          <w:tcPr>
            <w:tcW w:w="12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5D98348E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长宽高：2500mm*1000mm*1200mm</w:t>
            </w:r>
          </w:p>
          <w:p w14:paraId="28DE780B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发动机品牌：洋马发动机</w:t>
            </w:r>
          </w:p>
          <w:p w14:paraId="1A615CF2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马力：35</w:t>
            </w:r>
          </w:p>
          <w:p w14:paraId="69B85414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变速箱：101型加固</w:t>
            </w:r>
          </w:p>
          <w:p w14:paraId="0B200E29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整机重量：650KG</w:t>
            </w:r>
          </w:p>
          <w:p w14:paraId="6FA2F2F5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转向机构：拉杆操作</w:t>
            </w:r>
          </w:p>
          <w:p w14:paraId="3F6E2E51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启动方式：电启动</w:t>
            </w:r>
          </w:p>
          <w:p w14:paraId="0E8CF04D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展带宽度：180mm</w:t>
            </w:r>
          </w:p>
          <w:p w14:paraId="740B22E0">
            <w:pPr>
              <w:spacing w:before="105" w:line="285" w:lineRule="auto"/>
              <w:ind w:left="13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bidi="ar-SA"/>
              </w:rPr>
              <w:t>特点：专用大棚果园、山地丘陵、苗圃药田等， 柴油单杠水冷。</w:t>
            </w:r>
          </w:p>
        </w:tc>
        <w:tc>
          <w:tcPr>
            <w:tcW w:w="1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DF977FD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287F2662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311D8D8E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5BBA45C1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4F8B6022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3F2A7466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48D42EA1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3F645907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2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741B0FE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642BCF36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26D41867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568FC17E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347D7CC6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0F335E6C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03B1DBF6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36CDCCF6">
            <w:pPr>
              <w:spacing w:before="261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229DA7">
            <w:pPr>
              <w:spacing w:before="255" w:line="183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3FEA5FB4">
            <w:pPr>
              <w:spacing w:before="255" w:line="183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08308597">
            <w:pPr>
              <w:spacing w:before="255" w:line="183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0E3C8609">
            <w:pPr>
              <w:spacing w:before="255" w:line="183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004136EE">
            <w:pPr>
              <w:spacing w:before="255" w:line="183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227C93D7">
            <w:pPr>
              <w:spacing w:before="255" w:line="183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271A8E43">
            <w:pPr>
              <w:spacing w:before="255" w:line="183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1847CAE9">
            <w:pPr>
              <w:spacing w:before="255" w:line="183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22800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.00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1A21830">
            <w:pPr>
              <w:spacing w:before="254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514A1E17">
            <w:pPr>
              <w:spacing w:before="254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1C3BE4CB">
            <w:pPr>
              <w:spacing w:before="254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4555617B">
            <w:pPr>
              <w:spacing w:before="254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26B3A265">
            <w:pPr>
              <w:spacing w:before="254" w:line="184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493A2897">
            <w:pPr>
              <w:spacing w:before="254" w:line="184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072E7771">
            <w:pPr>
              <w:spacing w:before="254" w:line="184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710AE30D">
            <w:pPr>
              <w:spacing w:before="254" w:line="184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22800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.00</w:t>
            </w:r>
          </w:p>
        </w:tc>
        <w:tc>
          <w:tcPr>
            <w:tcW w:w="5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712CD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  <w:t>本次采购用于满足牧草生物技术试验基地的科研需求，存放于牧草研究室试验基地</w:t>
            </w:r>
          </w:p>
        </w:tc>
      </w:tr>
      <w:tr w14:paraId="4CE935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7ECEB783">
            <w:pPr>
              <w:pStyle w:val="25"/>
              <w:widowControl/>
              <w:numPr>
                <w:ilvl w:val="0"/>
                <w:numId w:val="0"/>
              </w:numPr>
              <w:ind w:left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zh-CN"/>
              </w:rPr>
              <w:t>3.</w:t>
            </w: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380FB788">
            <w:pPr>
              <w:spacing w:before="62" w:line="460" w:lineRule="exact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4BBACC7D">
            <w:pPr>
              <w:spacing w:before="62" w:line="460" w:lineRule="exact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2D86E29D">
            <w:pPr>
              <w:spacing w:before="62" w:line="46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  <w:t>搅拌机</w:t>
            </w:r>
          </w:p>
        </w:tc>
        <w:tc>
          <w:tcPr>
            <w:tcW w:w="4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32C14751">
            <w:pPr>
              <w:spacing w:before="113" w:line="174" w:lineRule="auto"/>
              <w:ind w:left="4"/>
              <w:jc w:val="center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</w:p>
          <w:p w14:paraId="195167B4">
            <w:pPr>
              <w:spacing w:before="113" w:line="174" w:lineRule="auto"/>
              <w:ind w:left="4"/>
              <w:jc w:val="center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</w:p>
          <w:p w14:paraId="206D7A42">
            <w:pPr>
              <w:spacing w:before="113" w:line="174" w:lineRule="auto"/>
              <w:jc w:val="both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</w:p>
          <w:p w14:paraId="65E309BC">
            <w:pPr>
              <w:spacing w:before="113" w:line="174" w:lineRule="auto"/>
              <w:jc w:val="both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品牌型号：定制</w:t>
            </w:r>
          </w:p>
        </w:tc>
        <w:tc>
          <w:tcPr>
            <w:tcW w:w="12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56E49963">
            <w:pPr>
              <w:spacing w:before="52" w:line="231" w:lineRule="auto"/>
              <w:ind w:left="62" w:hanging="9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71080F5A">
            <w:pPr>
              <w:spacing w:before="52" w:line="231" w:lineRule="auto"/>
              <w:ind w:left="62" w:hanging="9"/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66164F63">
            <w:pPr>
              <w:spacing w:before="52" w:line="231" w:lineRule="auto"/>
              <w:ind w:left="62" w:hanging="9"/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17598259">
            <w:pPr>
              <w:spacing w:before="52" w:line="231" w:lineRule="auto"/>
              <w:ind w:left="62" w:hanging="9"/>
              <w:jc w:val="both"/>
              <w:rPr>
                <w:rFonts w:hint="eastAsia" w:ascii="宋体" w:hAnsi="宋体" w:eastAsia="宋体" w:cs="宋体"/>
                <w:spacing w:val="-5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搅拌机直径1米，高度1.05米，一次搅拌250-300 斤，电机(220伏电压)4.5千瓦。不锈钢材质。</w:t>
            </w:r>
          </w:p>
        </w:tc>
        <w:tc>
          <w:tcPr>
            <w:tcW w:w="1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7FE7EC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15F685A3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179CEE3A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25662D14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4DF96293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2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6732644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1107EB58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12A60349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1D029A6B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  <w:p w14:paraId="4DD4E500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C31339A">
            <w:pPr>
              <w:spacing w:before="256" w:line="183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655880BA">
            <w:pPr>
              <w:spacing w:before="256" w:line="183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2EE131DA">
            <w:pPr>
              <w:spacing w:before="256" w:line="183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6DC109E5">
            <w:pPr>
              <w:spacing w:before="256" w:line="183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.00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5956542">
            <w:pPr>
              <w:spacing w:before="255" w:line="184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7B486FD6">
            <w:pPr>
              <w:spacing w:before="255" w:line="184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612CC30B">
            <w:pPr>
              <w:spacing w:before="255" w:line="184" w:lineRule="auto"/>
              <w:ind w:firstLine="200" w:firstLineChars="10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082D1A5E">
            <w:pPr>
              <w:spacing w:before="255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2000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.00</w:t>
            </w:r>
          </w:p>
        </w:tc>
        <w:tc>
          <w:tcPr>
            <w:tcW w:w="5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6477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  <w:t>本次采购用于满足牧草生物技术试验基地的科研需求，存放于牧草研究室试验基地</w:t>
            </w:r>
          </w:p>
        </w:tc>
      </w:tr>
      <w:tr w14:paraId="572E5D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64B7D5F">
            <w:pPr>
              <w:pStyle w:val="25"/>
              <w:widowControl/>
              <w:numPr>
                <w:ilvl w:val="0"/>
                <w:numId w:val="0"/>
              </w:numPr>
              <w:ind w:left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zh-CN"/>
              </w:rPr>
              <w:t>4.</w:t>
            </w: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16C74C5B">
            <w:pPr>
              <w:spacing w:before="62" w:line="460" w:lineRule="exact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642480F5">
            <w:pPr>
              <w:spacing w:before="62" w:line="460" w:lineRule="exact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0602DBCE">
            <w:pPr>
              <w:spacing w:before="62" w:line="460" w:lineRule="exact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  <w:t>颗粒机</w:t>
            </w:r>
          </w:p>
        </w:tc>
        <w:tc>
          <w:tcPr>
            <w:tcW w:w="4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60BCB053">
            <w:pPr>
              <w:spacing w:before="113" w:line="174" w:lineRule="auto"/>
              <w:jc w:val="both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</w:p>
          <w:p w14:paraId="019F3816">
            <w:pPr>
              <w:spacing w:before="113" w:line="174" w:lineRule="auto"/>
              <w:jc w:val="both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</w:p>
          <w:p w14:paraId="4CB808F5">
            <w:pPr>
              <w:spacing w:before="113" w:line="174" w:lineRule="auto"/>
              <w:jc w:val="both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品牌型号：旺丰来、KL200</w:t>
            </w:r>
          </w:p>
        </w:tc>
        <w:tc>
          <w:tcPr>
            <w:tcW w:w="12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098F3E0B">
            <w:pPr>
              <w:spacing w:before="52" w:line="231" w:lineRule="auto"/>
              <w:ind w:left="62" w:hanging="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356F8988">
            <w:pPr>
              <w:spacing w:before="52" w:line="231" w:lineRule="auto"/>
              <w:ind w:left="62" w:hanging="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6B480875">
            <w:pPr>
              <w:spacing w:before="52" w:line="231" w:lineRule="auto"/>
              <w:ind w:left="62" w:hanging="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效率：200-300公斤/小时</w:t>
            </w:r>
          </w:p>
          <w:p w14:paraId="3D6F63D9">
            <w:pPr>
              <w:spacing w:before="52" w:line="231" w:lineRule="auto"/>
              <w:ind w:left="62" w:hanging="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动力：7.5-11KW</w:t>
            </w:r>
          </w:p>
          <w:p w14:paraId="3C103B3A">
            <w:pPr>
              <w:spacing w:before="52" w:line="231" w:lineRule="auto"/>
              <w:ind w:left="62" w:hanging="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转速：230转/分</w:t>
            </w:r>
          </w:p>
          <w:p w14:paraId="4C80804B">
            <w:pPr>
              <w:spacing w:before="52" w:line="231" w:lineRule="auto"/>
              <w:ind w:left="62" w:hanging="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执行标准SC/T6011-2001</w:t>
            </w:r>
          </w:p>
        </w:tc>
        <w:tc>
          <w:tcPr>
            <w:tcW w:w="1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4928D9A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53D04841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3B587209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7DDBF9F7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2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347EDD6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4EB88875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5F54B6C4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35762F73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  <w:p w14:paraId="509CD780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8D8B246">
            <w:pPr>
              <w:spacing w:before="256" w:line="183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4DCDDD4A">
            <w:pPr>
              <w:spacing w:before="256" w:line="183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34F054FE">
            <w:pPr>
              <w:spacing w:before="256" w:line="183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6300.00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39A4F9">
            <w:pPr>
              <w:spacing w:before="255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17F7FAFB">
            <w:pPr>
              <w:spacing w:before="255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3879AD10">
            <w:pPr>
              <w:spacing w:before="255" w:line="18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6300.00</w:t>
            </w:r>
          </w:p>
        </w:tc>
        <w:tc>
          <w:tcPr>
            <w:tcW w:w="5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578923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  <w:t>本次采购用于满足牧草生物技术试验基地的科研需求，存放于牧草研究室试验基地</w:t>
            </w:r>
          </w:p>
        </w:tc>
      </w:tr>
      <w:tr w14:paraId="5C84DE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1D66D515">
            <w:pPr>
              <w:pStyle w:val="25"/>
              <w:widowControl/>
              <w:numPr>
                <w:ilvl w:val="0"/>
                <w:numId w:val="0"/>
              </w:numPr>
              <w:ind w:leftChars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zh-CN"/>
              </w:rPr>
              <w:t>5.</w:t>
            </w: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5B7994B0">
            <w:pPr>
              <w:spacing w:before="62" w:line="460" w:lineRule="exact"/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0"/>
                <w:szCs w:val="20"/>
                <w:lang w:val="en-US" w:eastAsia="zh-CN"/>
              </w:rPr>
              <w:t>铡揉一体机</w:t>
            </w:r>
          </w:p>
        </w:tc>
        <w:tc>
          <w:tcPr>
            <w:tcW w:w="4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6DB0D0A3">
            <w:pPr>
              <w:spacing w:before="113" w:line="174" w:lineRule="auto"/>
              <w:jc w:val="both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品牌型号：六刀、定制</w:t>
            </w:r>
          </w:p>
        </w:tc>
        <w:tc>
          <w:tcPr>
            <w:tcW w:w="12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</w:tcPr>
          <w:p w14:paraId="7B8272BD">
            <w:pPr>
              <w:spacing w:before="52" w:line="231" w:lineRule="auto"/>
              <w:ind w:left="62" w:hanging="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 w14:paraId="3A572D6D">
            <w:pPr>
              <w:spacing w:before="52" w:line="231" w:lineRule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2.8吨铡揉一体机，含三相3千瓦电机</w:t>
            </w:r>
          </w:p>
        </w:tc>
        <w:tc>
          <w:tcPr>
            <w:tcW w:w="1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3CD982B">
            <w:pPr>
              <w:spacing w:before="113" w:line="174" w:lineRule="auto"/>
              <w:jc w:val="both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</w:p>
          <w:p w14:paraId="0B74B920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7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2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F710B50">
            <w:pPr>
              <w:spacing w:before="113" w:line="174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  <w:p w14:paraId="4370B209">
            <w:pPr>
              <w:spacing w:before="113" w:line="174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8D0453">
            <w:pPr>
              <w:spacing w:before="256" w:line="183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bookmarkStart w:id="4" w:name="_GoBack"/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3000</w:t>
            </w:r>
            <w:bookmarkEnd w:id="4"/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.00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2A06175">
            <w:pPr>
              <w:spacing w:before="255" w:line="184" w:lineRule="auto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3000.00</w:t>
            </w:r>
          </w:p>
        </w:tc>
        <w:tc>
          <w:tcPr>
            <w:tcW w:w="5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E36F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zh-CN"/>
              </w:rPr>
              <w:t>本次采购用于满足牧草生物技术试验基地的科研需求，存放于牧草研究室试验基地</w:t>
            </w:r>
          </w:p>
        </w:tc>
      </w:tr>
      <w:tr w14:paraId="3FEF30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777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7D62EF6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  <w:lang w:bidi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zh-CN"/>
              </w:rPr>
              <w:t>合计金额：（大写）人民币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u w:val="single"/>
                <w:lang w:val="en-US" w:eastAsia="zh-CN" w:bidi="zh-CN"/>
              </w:rPr>
              <w:t>肆万叁仟壹佰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u w:val="single"/>
                <w:lang w:bidi="zh-CN"/>
              </w:rPr>
              <w:t>元整</w:t>
            </w:r>
          </w:p>
        </w:tc>
        <w:tc>
          <w:tcPr>
            <w:tcW w:w="22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8E996">
            <w:pPr>
              <w:widowControl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  <w:lang w:bidi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lang w:bidi="zh-CN"/>
              </w:rPr>
              <w:t>（小写）¥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u w:val="single"/>
                <w:lang w:val="en-US" w:bidi="zh-CN"/>
              </w:rPr>
              <w:t>43100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u w:val="single"/>
                <w:lang w:bidi="zh-CN"/>
              </w:rPr>
              <w:t>.00</w:t>
            </w:r>
          </w:p>
        </w:tc>
      </w:tr>
      <w:tr w14:paraId="78B499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14DD5FFF">
            <w:pPr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szCs w:val="21"/>
              </w:rPr>
              <w:t>▲</w:t>
            </w: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二、商务要求</w:t>
            </w:r>
          </w:p>
        </w:tc>
      </w:tr>
      <w:tr w14:paraId="13FD69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99A505B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报价要求</w:t>
            </w:r>
          </w:p>
        </w:tc>
        <w:tc>
          <w:tcPr>
            <w:tcW w:w="4177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4694FF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报价为采购人指定地点的现场交付价格，包括但不限于：</w:t>
            </w:r>
          </w:p>
          <w:p w14:paraId="1E8492E9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采购内容中所有货物和服务的价格；</w:t>
            </w:r>
          </w:p>
          <w:p w14:paraId="6302F4DA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货物的标准附件、备品备件、专用工具的价格；</w:t>
            </w:r>
          </w:p>
          <w:p w14:paraId="3DFB76F3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运输、装卸、安装（含安装材料）、调试、培训、技术支持、售后服务的费用，质保期内免费维修、养护、软件升级等费用；</w:t>
            </w:r>
          </w:p>
          <w:p w14:paraId="74E748E2">
            <w:pPr>
              <w:bidi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必要的保险、检测费用和各项税费等。</w:t>
            </w:r>
          </w:p>
        </w:tc>
      </w:tr>
      <w:tr w14:paraId="19566D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104FD829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质保期</w:t>
            </w:r>
          </w:p>
        </w:tc>
        <w:tc>
          <w:tcPr>
            <w:tcW w:w="4177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589409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</w:rPr>
              <w:t>质保期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singl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。（分项货物服务要求中有特别注明的，按特别注明的执行）</w:t>
            </w:r>
          </w:p>
          <w:p w14:paraId="664AD29E">
            <w:pPr>
              <w:bidi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2.所有货物服务按国家“三包”有关规定执行“三包”。质保期自交付验收合格之日起计算，质保期内提供上门维修、更换和软件升级服务；质保期结束后，提供终身维护，并优惠提供相关零配件。</w:t>
            </w:r>
          </w:p>
        </w:tc>
      </w:tr>
      <w:tr w14:paraId="3D89C6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2E2061B6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产品及售后服务要求</w:t>
            </w:r>
          </w:p>
        </w:tc>
        <w:tc>
          <w:tcPr>
            <w:tcW w:w="4177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4F3F0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1.成交人交付的所有设备必须是签订合同之日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</w:rPr>
              <w:t>前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singl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内生产的产品。</w:t>
            </w:r>
          </w:p>
          <w:p w14:paraId="1800EB63">
            <w:pPr>
              <w:bidi w:val="0"/>
              <w:rPr>
                <w:rFonts w:hint="eastAsia" w:ascii="宋体" w:hAnsi="宋体" w:eastAsia="宋体" w:cs="宋体"/>
                <w:b/>
                <w:bCs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2.送货至采购人指定地点，协助进行安装场地设计，完成安装和调试。所有安装应符合国家、行业相关标准及规范。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</w:rPr>
              <w:t>所有货物仅接受现场交付，不接受邮递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lang w:eastAsia="zh-CN"/>
              </w:rPr>
              <w:t>）</w:t>
            </w:r>
          </w:p>
          <w:p w14:paraId="78CA89C7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3.为采购人提供产品操作、维修、日常养护等方面的培训，确保采购方使用人员能独立操作使用，培训人数、时间、地点等由采购人指定。</w:t>
            </w:r>
          </w:p>
          <w:p w14:paraId="075D5EF2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4.故障响应时间：在使用过程中出现质量问题，成交人在接到采购人通知后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</w:rPr>
              <w:t>1小时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作出响应；如需到达现场解决的，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</w:rPr>
              <w:t>在4小时内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应到达现场。</w:t>
            </w:r>
          </w:p>
          <w:p w14:paraId="1E7BC66E">
            <w:pPr>
              <w:bidi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5.成交人须遵守校园出入规定，在供货、安装过程中确保相关人员安全。供货、安装过程中产生的残留物或垃圾，成交人需自行清理至校外。</w:t>
            </w:r>
          </w:p>
        </w:tc>
      </w:tr>
      <w:tr w14:paraId="5AA53D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660128DD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交付时间、交付地点</w:t>
            </w:r>
          </w:p>
        </w:tc>
        <w:tc>
          <w:tcPr>
            <w:tcW w:w="4177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7B8DD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1.交货时间：自签订合同之日起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single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</w:rPr>
              <w:t>个日历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lang w:val="en-US" w:eastAsia="zh-CN"/>
              </w:rPr>
              <w:t>日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内交货完成并验收合格。</w:t>
            </w:r>
          </w:p>
          <w:p w14:paraId="26E43AA9">
            <w:pPr>
              <w:bidi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2.交货地点：广西农业职业技术大学</w:t>
            </w:r>
            <w:r>
              <w:rPr>
                <w:rFonts w:hint="eastAsia" w:ascii="宋体" w:hAnsi="宋体" w:eastAsia="宋体" w:cs="宋体"/>
                <w:sz w:val="20"/>
                <w:szCs w:val="21"/>
                <w:lang w:val="en-US" w:eastAsia="zh-CN"/>
              </w:rPr>
              <w:t>东校区畜牧研究院牧草生物技术试验基地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。</w:t>
            </w:r>
          </w:p>
        </w:tc>
      </w:tr>
      <w:tr w14:paraId="0A1F3C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90BECB7"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付款条件</w:t>
            </w:r>
          </w:p>
        </w:tc>
        <w:tc>
          <w:tcPr>
            <w:tcW w:w="4177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8B05C1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1.成交人在要求的交付期内，可分批交付，也可一次性交付，但须先按每次交付并验收完成的金额开具发票给采购人，采购人在收到发票后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single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none"/>
                <w:lang w:eastAsia="zh-CN"/>
              </w:rPr>
              <w:t>个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1"/>
                <w:u w:val="none"/>
              </w:rPr>
              <w:t>日历日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内按发票面额付款。如成交人未按国家要求开具发票，或未按合同履约的，视为违约，采购人有权扣减履约保证金，或要求解除合同，并追究成交人法律责任。</w:t>
            </w:r>
          </w:p>
          <w:p w14:paraId="14789C19">
            <w:pPr>
              <w:bidi w:val="0"/>
              <w:rPr>
                <w:rFonts w:hint="eastAsia" w:ascii="宋体" w:hAnsi="宋体" w:eastAsia="宋体" w:cs="宋体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2.本项目收取履约保证金：</w:t>
            </w: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 xml:space="preserve">无    </w:t>
            </w:r>
            <w:r>
              <w:rPr>
                <w:rFonts w:hint="eastAsia" w:ascii="宋体" w:hAnsi="宋体" w:eastAsia="宋体" w:cs="宋体"/>
                <w:sz w:val="20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有，人民币</w:t>
            </w:r>
            <w:r>
              <w:rPr>
                <w:rFonts w:hint="eastAsia" w:ascii="宋体" w:hAnsi="宋体" w:eastAsia="宋体" w:cs="宋体"/>
                <w:sz w:val="20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0"/>
                <w:szCs w:val="21"/>
              </w:rPr>
              <w:t>元。</w:t>
            </w:r>
          </w:p>
          <w:p w14:paraId="79FFAD2D">
            <w:pPr>
              <w:bidi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0"/>
                <w:szCs w:val="21"/>
              </w:rPr>
              <w:t>3.项目收取履约保证金的，成交人须在合同签订前向采购人账户转付成交金额2%的履约保证金，否则不予签订合同。履约保证金在采购内容全部交付验收完成之后（或服务期满后）无息退付。</w:t>
            </w:r>
          </w:p>
        </w:tc>
      </w:tr>
      <w:tr w14:paraId="55D4F7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2379714">
            <w:pPr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三、其他要求</w:t>
            </w:r>
          </w:p>
        </w:tc>
      </w:tr>
      <w:tr w14:paraId="78E3F1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82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5DA51B6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4177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57193">
            <w:pPr>
              <w:rPr>
                <w:rFonts w:ascii="宋体" w:hAnsi="宋体" w:eastAsia="宋体" w:cs="宋体"/>
                <w:bCs/>
                <w:szCs w:val="21"/>
              </w:rPr>
            </w:pPr>
          </w:p>
        </w:tc>
      </w:tr>
    </w:tbl>
    <w:p w14:paraId="5B15522B">
      <w:pPr>
        <w:keepNext w:val="0"/>
        <w:keepLines w:val="0"/>
        <w:pageBreakBefore w:val="0"/>
        <w:widowControl/>
        <w:overflowPunct/>
        <w:topLinePunct w:val="0"/>
        <w:bidi w:val="0"/>
        <w:spacing w:line="480" w:lineRule="exact"/>
        <w:jc w:val="left"/>
        <w:textAlignment w:val="auto"/>
        <w:rPr>
          <w:rFonts w:ascii="宋体" w:hAnsi="宋体" w:eastAsia="宋体" w:cs="仿宋"/>
          <w:bCs/>
          <w:color w:val="000000"/>
          <w:szCs w:val="21"/>
        </w:rPr>
      </w:pPr>
      <w:r>
        <w:rPr>
          <w:rFonts w:hint="eastAsia" w:ascii="宋体" w:hAnsi="宋体" w:eastAsia="宋体" w:cs="仿宋"/>
          <w:color w:val="000000"/>
          <w:sz w:val="18"/>
          <w:szCs w:val="21"/>
        </w:rPr>
        <w:t>注：所有价格均用人民币表示，单位为元，精确到小数点后两位。</w:t>
      </w:r>
    </w:p>
    <w:p w14:paraId="37074112">
      <w:pPr>
        <w:widowControl/>
        <w:jc w:val="left"/>
        <w:rPr>
          <w:rFonts w:ascii="宋体" w:hAnsi="宋体" w:cs="宋体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1"/>
      </w:rPr>
      <w:id w:val="466091809"/>
    </w:sdtPr>
    <w:sdtEndPr>
      <w:rPr>
        <w:sz w:val="21"/>
        <w:szCs w:val="21"/>
      </w:rPr>
    </w:sdtEndPr>
    <w:sdtContent>
      <w:p w14:paraId="10B787A9">
        <w:pPr>
          <w:pStyle w:val="11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C63606"/>
    <w:multiLevelType w:val="multilevel"/>
    <w:tmpl w:val="73C63606"/>
    <w:lvl w:ilvl="0" w:tentative="0">
      <w:start w:val="1"/>
      <w:numFmt w:val="decimal"/>
      <w:lvlText w:val="%1."/>
      <w:lvlJc w:val="left"/>
      <w:pPr>
        <w:ind w:left="420" w:hanging="420"/>
      </w:pPr>
      <w:rPr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kNDU1OTQwMzBiMzEwODAxYzMwM2VkZDU0MmI0NmEifQ=="/>
  </w:docVars>
  <w:rsids>
    <w:rsidRoot w:val="00386EE1"/>
    <w:rsid w:val="0000097A"/>
    <w:rsid w:val="00005BEC"/>
    <w:rsid w:val="000124D3"/>
    <w:rsid w:val="000228E3"/>
    <w:rsid w:val="000306A2"/>
    <w:rsid w:val="000317E8"/>
    <w:rsid w:val="00031B7A"/>
    <w:rsid w:val="00031F17"/>
    <w:rsid w:val="00037D51"/>
    <w:rsid w:val="0005445C"/>
    <w:rsid w:val="00086070"/>
    <w:rsid w:val="0009412F"/>
    <w:rsid w:val="00096276"/>
    <w:rsid w:val="000A1CDE"/>
    <w:rsid w:val="000A22AB"/>
    <w:rsid w:val="000A57ED"/>
    <w:rsid w:val="000A633A"/>
    <w:rsid w:val="000A7D49"/>
    <w:rsid w:val="000B0791"/>
    <w:rsid w:val="000E1860"/>
    <w:rsid w:val="000E3021"/>
    <w:rsid w:val="000E7D4C"/>
    <w:rsid w:val="000F6BD5"/>
    <w:rsid w:val="00103DB8"/>
    <w:rsid w:val="00105EA0"/>
    <w:rsid w:val="001212FB"/>
    <w:rsid w:val="00125B93"/>
    <w:rsid w:val="001270D9"/>
    <w:rsid w:val="0013434E"/>
    <w:rsid w:val="00137014"/>
    <w:rsid w:val="00137034"/>
    <w:rsid w:val="0013761A"/>
    <w:rsid w:val="0014005D"/>
    <w:rsid w:val="00144420"/>
    <w:rsid w:val="001460B9"/>
    <w:rsid w:val="001509B9"/>
    <w:rsid w:val="00153652"/>
    <w:rsid w:val="0015436F"/>
    <w:rsid w:val="00155617"/>
    <w:rsid w:val="001600F5"/>
    <w:rsid w:val="00160D13"/>
    <w:rsid w:val="0016577E"/>
    <w:rsid w:val="00170024"/>
    <w:rsid w:val="00173CBA"/>
    <w:rsid w:val="00177165"/>
    <w:rsid w:val="00197E7C"/>
    <w:rsid w:val="001B0F15"/>
    <w:rsid w:val="001B5C53"/>
    <w:rsid w:val="001B769F"/>
    <w:rsid w:val="001C2F06"/>
    <w:rsid w:val="001C7852"/>
    <w:rsid w:val="001D458C"/>
    <w:rsid w:val="001D7A46"/>
    <w:rsid w:val="001E4A50"/>
    <w:rsid w:val="001F03AB"/>
    <w:rsid w:val="001F4D07"/>
    <w:rsid w:val="001F5567"/>
    <w:rsid w:val="00201E3E"/>
    <w:rsid w:val="0020367E"/>
    <w:rsid w:val="002047FB"/>
    <w:rsid w:val="00207679"/>
    <w:rsid w:val="002105E2"/>
    <w:rsid w:val="00211683"/>
    <w:rsid w:val="00213675"/>
    <w:rsid w:val="00213A19"/>
    <w:rsid w:val="00220E30"/>
    <w:rsid w:val="00233540"/>
    <w:rsid w:val="00234605"/>
    <w:rsid w:val="00241376"/>
    <w:rsid w:val="00242A89"/>
    <w:rsid w:val="00244580"/>
    <w:rsid w:val="0024461C"/>
    <w:rsid w:val="0024514B"/>
    <w:rsid w:val="00246532"/>
    <w:rsid w:val="00247613"/>
    <w:rsid w:val="00247827"/>
    <w:rsid w:val="00250B08"/>
    <w:rsid w:val="00253025"/>
    <w:rsid w:val="00254BA3"/>
    <w:rsid w:val="00260AF3"/>
    <w:rsid w:val="002636BF"/>
    <w:rsid w:val="00264293"/>
    <w:rsid w:val="00264881"/>
    <w:rsid w:val="00265CC7"/>
    <w:rsid w:val="002673DC"/>
    <w:rsid w:val="00270FFE"/>
    <w:rsid w:val="00277F9E"/>
    <w:rsid w:val="0028137D"/>
    <w:rsid w:val="002A0A3D"/>
    <w:rsid w:val="002A29EA"/>
    <w:rsid w:val="002B032D"/>
    <w:rsid w:val="002B05E7"/>
    <w:rsid w:val="002C1322"/>
    <w:rsid w:val="002C6A08"/>
    <w:rsid w:val="002D2105"/>
    <w:rsid w:val="002D6506"/>
    <w:rsid w:val="002E078E"/>
    <w:rsid w:val="002E33C8"/>
    <w:rsid w:val="002E4A97"/>
    <w:rsid w:val="002E5386"/>
    <w:rsid w:val="002E5631"/>
    <w:rsid w:val="002E6C15"/>
    <w:rsid w:val="002F47F8"/>
    <w:rsid w:val="00302C74"/>
    <w:rsid w:val="00306ACD"/>
    <w:rsid w:val="003101C9"/>
    <w:rsid w:val="003155AD"/>
    <w:rsid w:val="0032113D"/>
    <w:rsid w:val="00323E00"/>
    <w:rsid w:val="003273F0"/>
    <w:rsid w:val="00327AB2"/>
    <w:rsid w:val="00337851"/>
    <w:rsid w:val="0034190C"/>
    <w:rsid w:val="00341CD3"/>
    <w:rsid w:val="003513B7"/>
    <w:rsid w:val="0035293F"/>
    <w:rsid w:val="00365217"/>
    <w:rsid w:val="00372A76"/>
    <w:rsid w:val="00386EE1"/>
    <w:rsid w:val="00390496"/>
    <w:rsid w:val="003A3B62"/>
    <w:rsid w:val="003A4881"/>
    <w:rsid w:val="003B130A"/>
    <w:rsid w:val="003B3546"/>
    <w:rsid w:val="003C25C4"/>
    <w:rsid w:val="003C2F07"/>
    <w:rsid w:val="003C6736"/>
    <w:rsid w:val="003C7961"/>
    <w:rsid w:val="003D2F42"/>
    <w:rsid w:val="003D627B"/>
    <w:rsid w:val="003D7730"/>
    <w:rsid w:val="003E6194"/>
    <w:rsid w:val="003E64A0"/>
    <w:rsid w:val="003F0DAB"/>
    <w:rsid w:val="003F16EE"/>
    <w:rsid w:val="003F2FAC"/>
    <w:rsid w:val="003F3340"/>
    <w:rsid w:val="003F79E1"/>
    <w:rsid w:val="00404CA5"/>
    <w:rsid w:val="004150AC"/>
    <w:rsid w:val="00421D9B"/>
    <w:rsid w:val="00421F04"/>
    <w:rsid w:val="00443620"/>
    <w:rsid w:val="00443EE9"/>
    <w:rsid w:val="00444F58"/>
    <w:rsid w:val="00447B96"/>
    <w:rsid w:val="00454399"/>
    <w:rsid w:val="00457545"/>
    <w:rsid w:val="00457F89"/>
    <w:rsid w:val="00462AA0"/>
    <w:rsid w:val="0046536D"/>
    <w:rsid w:val="00465BAF"/>
    <w:rsid w:val="00466DAA"/>
    <w:rsid w:val="00476AD0"/>
    <w:rsid w:val="004819ED"/>
    <w:rsid w:val="00490B2A"/>
    <w:rsid w:val="00492D11"/>
    <w:rsid w:val="0049475F"/>
    <w:rsid w:val="00495A6D"/>
    <w:rsid w:val="004A209A"/>
    <w:rsid w:val="004A3589"/>
    <w:rsid w:val="004A4EA9"/>
    <w:rsid w:val="004B5B5F"/>
    <w:rsid w:val="004B744B"/>
    <w:rsid w:val="004B77DF"/>
    <w:rsid w:val="004D0FAA"/>
    <w:rsid w:val="004D114D"/>
    <w:rsid w:val="004D214E"/>
    <w:rsid w:val="004D2826"/>
    <w:rsid w:val="004D38FE"/>
    <w:rsid w:val="004E09AA"/>
    <w:rsid w:val="004F542F"/>
    <w:rsid w:val="004F7FFD"/>
    <w:rsid w:val="0050728F"/>
    <w:rsid w:val="00510FD3"/>
    <w:rsid w:val="00513BFC"/>
    <w:rsid w:val="00535C83"/>
    <w:rsid w:val="00537A33"/>
    <w:rsid w:val="00537F1F"/>
    <w:rsid w:val="00540509"/>
    <w:rsid w:val="00543E5C"/>
    <w:rsid w:val="00551C6D"/>
    <w:rsid w:val="00560FBB"/>
    <w:rsid w:val="005730BA"/>
    <w:rsid w:val="00574BE9"/>
    <w:rsid w:val="00576740"/>
    <w:rsid w:val="00580A6D"/>
    <w:rsid w:val="005852DE"/>
    <w:rsid w:val="005864C5"/>
    <w:rsid w:val="00587B20"/>
    <w:rsid w:val="005A0AA1"/>
    <w:rsid w:val="005B1DCB"/>
    <w:rsid w:val="005B6A88"/>
    <w:rsid w:val="005C0A7B"/>
    <w:rsid w:val="005C2DF1"/>
    <w:rsid w:val="005D265C"/>
    <w:rsid w:val="005D68D8"/>
    <w:rsid w:val="005D6CE8"/>
    <w:rsid w:val="005D748C"/>
    <w:rsid w:val="005D7929"/>
    <w:rsid w:val="005E5349"/>
    <w:rsid w:val="005E5A1A"/>
    <w:rsid w:val="005E70F6"/>
    <w:rsid w:val="005F04E8"/>
    <w:rsid w:val="005F1C95"/>
    <w:rsid w:val="005F257B"/>
    <w:rsid w:val="005F49D4"/>
    <w:rsid w:val="006032EE"/>
    <w:rsid w:val="00604623"/>
    <w:rsid w:val="00605198"/>
    <w:rsid w:val="006053EF"/>
    <w:rsid w:val="00613315"/>
    <w:rsid w:val="00613F9C"/>
    <w:rsid w:val="00615BCB"/>
    <w:rsid w:val="006373A8"/>
    <w:rsid w:val="00645104"/>
    <w:rsid w:val="00646177"/>
    <w:rsid w:val="006502A2"/>
    <w:rsid w:val="006570EB"/>
    <w:rsid w:val="00665201"/>
    <w:rsid w:val="00671619"/>
    <w:rsid w:val="00672D4E"/>
    <w:rsid w:val="00674E3E"/>
    <w:rsid w:val="00674EF4"/>
    <w:rsid w:val="00675B3E"/>
    <w:rsid w:val="0068061C"/>
    <w:rsid w:val="00681C06"/>
    <w:rsid w:val="00686EC4"/>
    <w:rsid w:val="0069143F"/>
    <w:rsid w:val="006926DD"/>
    <w:rsid w:val="006941F9"/>
    <w:rsid w:val="006A6665"/>
    <w:rsid w:val="006B41CE"/>
    <w:rsid w:val="006B5FBA"/>
    <w:rsid w:val="006D5500"/>
    <w:rsid w:val="006E35AB"/>
    <w:rsid w:val="006E48BC"/>
    <w:rsid w:val="006E7590"/>
    <w:rsid w:val="006F13E1"/>
    <w:rsid w:val="0070422C"/>
    <w:rsid w:val="007071BC"/>
    <w:rsid w:val="007107E3"/>
    <w:rsid w:val="00712587"/>
    <w:rsid w:val="00715B10"/>
    <w:rsid w:val="00717124"/>
    <w:rsid w:val="0072292C"/>
    <w:rsid w:val="007236A2"/>
    <w:rsid w:val="00724E3D"/>
    <w:rsid w:val="00724EFD"/>
    <w:rsid w:val="0072551E"/>
    <w:rsid w:val="00727654"/>
    <w:rsid w:val="00727F9D"/>
    <w:rsid w:val="00730E1C"/>
    <w:rsid w:val="007371AA"/>
    <w:rsid w:val="00741C8C"/>
    <w:rsid w:val="00743E07"/>
    <w:rsid w:val="007531AC"/>
    <w:rsid w:val="00756942"/>
    <w:rsid w:val="00760FA7"/>
    <w:rsid w:val="0076256E"/>
    <w:rsid w:val="007666E8"/>
    <w:rsid w:val="00770693"/>
    <w:rsid w:val="0077493B"/>
    <w:rsid w:val="00792F91"/>
    <w:rsid w:val="00793CAC"/>
    <w:rsid w:val="00795435"/>
    <w:rsid w:val="00796907"/>
    <w:rsid w:val="00796DA1"/>
    <w:rsid w:val="007A0282"/>
    <w:rsid w:val="007A191F"/>
    <w:rsid w:val="007B0BD5"/>
    <w:rsid w:val="007B6BB8"/>
    <w:rsid w:val="007B6C4C"/>
    <w:rsid w:val="007C0EA3"/>
    <w:rsid w:val="007C44C8"/>
    <w:rsid w:val="007D47C7"/>
    <w:rsid w:val="007E6396"/>
    <w:rsid w:val="007E68D5"/>
    <w:rsid w:val="007F150B"/>
    <w:rsid w:val="008076FB"/>
    <w:rsid w:val="008132F2"/>
    <w:rsid w:val="00821EA2"/>
    <w:rsid w:val="00822912"/>
    <w:rsid w:val="00835253"/>
    <w:rsid w:val="008517F6"/>
    <w:rsid w:val="008553A8"/>
    <w:rsid w:val="00862DCC"/>
    <w:rsid w:val="00866C87"/>
    <w:rsid w:val="008708A7"/>
    <w:rsid w:val="00881FF0"/>
    <w:rsid w:val="008831D2"/>
    <w:rsid w:val="00883F8E"/>
    <w:rsid w:val="00891A7D"/>
    <w:rsid w:val="008A06C8"/>
    <w:rsid w:val="008A4B52"/>
    <w:rsid w:val="008B54BD"/>
    <w:rsid w:val="008C5D12"/>
    <w:rsid w:val="008D56C7"/>
    <w:rsid w:val="008F6032"/>
    <w:rsid w:val="00903A25"/>
    <w:rsid w:val="00907246"/>
    <w:rsid w:val="00911B86"/>
    <w:rsid w:val="00920CE1"/>
    <w:rsid w:val="00921EE3"/>
    <w:rsid w:val="009223EE"/>
    <w:rsid w:val="00923C4A"/>
    <w:rsid w:val="0092629E"/>
    <w:rsid w:val="00932F62"/>
    <w:rsid w:val="00934E2C"/>
    <w:rsid w:val="0093738E"/>
    <w:rsid w:val="00942A54"/>
    <w:rsid w:val="0094353C"/>
    <w:rsid w:val="009439A6"/>
    <w:rsid w:val="00946339"/>
    <w:rsid w:val="00953148"/>
    <w:rsid w:val="00957D64"/>
    <w:rsid w:val="0096031B"/>
    <w:rsid w:val="009629E2"/>
    <w:rsid w:val="00965F40"/>
    <w:rsid w:val="009701BC"/>
    <w:rsid w:val="00972A48"/>
    <w:rsid w:val="00974855"/>
    <w:rsid w:val="00981189"/>
    <w:rsid w:val="0098494A"/>
    <w:rsid w:val="00986B14"/>
    <w:rsid w:val="009940E9"/>
    <w:rsid w:val="00995420"/>
    <w:rsid w:val="00995C76"/>
    <w:rsid w:val="009A1374"/>
    <w:rsid w:val="009B1662"/>
    <w:rsid w:val="009B6955"/>
    <w:rsid w:val="009C0B29"/>
    <w:rsid w:val="009C1EB5"/>
    <w:rsid w:val="009C26B6"/>
    <w:rsid w:val="009C28AF"/>
    <w:rsid w:val="009C3580"/>
    <w:rsid w:val="009D08C2"/>
    <w:rsid w:val="009E1020"/>
    <w:rsid w:val="009E3572"/>
    <w:rsid w:val="009E639F"/>
    <w:rsid w:val="009F7B47"/>
    <w:rsid w:val="009F7CCF"/>
    <w:rsid w:val="00A016A4"/>
    <w:rsid w:val="00A15F93"/>
    <w:rsid w:val="00A211FD"/>
    <w:rsid w:val="00A238D5"/>
    <w:rsid w:val="00A330A0"/>
    <w:rsid w:val="00A35373"/>
    <w:rsid w:val="00A42AF8"/>
    <w:rsid w:val="00A42F91"/>
    <w:rsid w:val="00A47CBF"/>
    <w:rsid w:val="00A51645"/>
    <w:rsid w:val="00A67EEC"/>
    <w:rsid w:val="00A82184"/>
    <w:rsid w:val="00A82993"/>
    <w:rsid w:val="00A863A5"/>
    <w:rsid w:val="00A91029"/>
    <w:rsid w:val="00A910FF"/>
    <w:rsid w:val="00A9469A"/>
    <w:rsid w:val="00AA07E1"/>
    <w:rsid w:val="00AA275E"/>
    <w:rsid w:val="00AA6123"/>
    <w:rsid w:val="00AB0D0D"/>
    <w:rsid w:val="00AB3614"/>
    <w:rsid w:val="00AB58D1"/>
    <w:rsid w:val="00AC35D9"/>
    <w:rsid w:val="00AC6DCC"/>
    <w:rsid w:val="00AE2EA8"/>
    <w:rsid w:val="00AE7A03"/>
    <w:rsid w:val="00B03E72"/>
    <w:rsid w:val="00B1172F"/>
    <w:rsid w:val="00B12BD4"/>
    <w:rsid w:val="00B12E79"/>
    <w:rsid w:val="00B149A1"/>
    <w:rsid w:val="00B40743"/>
    <w:rsid w:val="00B44570"/>
    <w:rsid w:val="00B461BC"/>
    <w:rsid w:val="00B47A60"/>
    <w:rsid w:val="00B619FD"/>
    <w:rsid w:val="00B70370"/>
    <w:rsid w:val="00B7086D"/>
    <w:rsid w:val="00B77489"/>
    <w:rsid w:val="00B77EAC"/>
    <w:rsid w:val="00B802AA"/>
    <w:rsid w:val="00B817B2"/>
    <w:rsid w:val="00B90382"/>
    <w:rsid w:val="00B92898"/>
    <w:rsid w:val="00B94E4A"/>
    <w:rsid w:val="00BA1C12"/>
    <w:rsid w:val="00BB3B48"/>
    <w:rsid w:val="00BB434A"/>
    <w:rsid w:val="00BB4BCE"/>
    <w:rsid w:val="00BB59B6"/>
    <w:rsid w:val="00BC6DF1"/>
    <w:rsid w:val="00BD1B9C"/>
    <w:rsid w:val="00BE1A15"/>
    <w:rsid w:val="00BE725F"/>
    <w:rsid w:val="00BE7EDE"/>
    <w:rsid w:val="00BF12D9"/>
    <w:rsid w:val="00BF3B07"/>
    <w:rsid w:val="00BF409C"/>
    <w:rsid w:val="00BF592F"/>
    <w:rsid w:val="00C0116F"/>
    <w:rsid w:val="00C01B40"/>
    <w:rsid w:val="00C029E5"/>
    <w:rsid w:val="00C0337E"/>
    <w:rsid w:val="00C157F9"/>
    <w:rsid w:val="00C174C1"/>
    <w:rsid w:val="00C17C09"/>
    <w:rsid w:val="00C206F3"/>
    <w:rsid w:val="00C36F44"/>
    <w:rsid w:val="00C41935"/>
    <w:rsid w:val="00C441FD"/>
    <w:rsid w:val="00C47610"/>
    <w:rsid w:val="00C5130D"/>
    <w:rsid w:val="00C51708"/>
    <w:rsid w:val="00C54549"/>
    <w:rsid w:val="00C60A53"/>
    <w:rsid w:val="00C65B5F"/>
    <w:rsid w:val="00C70C0B"/>
    <w:rsid w:val="00C7318B"/>
    <w:rsid w:val="00C80FF6"/>
    <w:rsid w:val="00C83961"/>
    <w:rsid w:val="00C83BFB"/>
    <w:rsid w:val="00C907CC"/>
    <w:rsid w:val="00CA1BC8"/>
    <w:rsid w:val="00CA6E22"/>
    <w:rsid w:val="00CC22B9"/>
    <w:rsid w:val="00CC26B1"/>
    <w:rsid w:val="00CC4277"/>
    <w:rsid w:val="00CD7250"/>
    <w:rsid w:val="00CD7E6A"/>
    <w:rsid w:val="00CE12FB"/>
    <w:rsid w:val="00CE1C4F"/>
    <w:rsid w:val="00CE25F0"/>
    <w:rsid w:val="00CE4DB6"/>
    <w:rsid w:val="00CE55EB"/>
    <w:rsid w:val="00CF3F27"/>
    <w:rsid w:val="00CF50B9"/>
    <w:rsid w:val="00CF64B2"/>
    <w:rsid w:val="00CF6DFC"/>
    <w:rsid w:val="00CF7944"/>
    <w:rsid w:val="00D007A2"/>
    <w:rsid w:val="00D03AE0"/>
    <w:rsid w:val="00D06274"/>
    <w:rsid w:val="00D06F69"/>
    <w:rsid w:val="00D07E74"/>
    <w:rsid w:val="00D27873"/>
    <w:rsid w:val="00D326B3"/>
    <w:rsid w:val="00D3488A"/>
    <w:rsid w:val="00D357F1"/>
    <w:rsid w:val="00D378DE"/>
    <w:rsid w:val="00D4314D"/>
    <w:rsid w:val="00D53126"/>
    <w:rsid w:val="00D5713D"/>
    <w:rsid w:val="00D66EA5"/>
    <w:rsid w:val="00D712D1"/>
    <w:rsid w:val="00D73D59"/>
    <w:rsid w:val="00D73EBF"/>
    <w:rsid w:val="00D826BF"/>
    <w:rsid w:val="00D83040"/>
    <w:rsid w:val="00D937CD"/>
    <w:rsid w:val="00D9509F"/>
    <w:rsid w:val="00D950F7"/>
    <w:rsid w:val="00DA04E0"/>
    <w:rsid w:val="00DA4FA2"/>
    <w:rsid w:val="00DA64D9"/>
    <w:rsid w:val="00DB2C35"/>
    <w:rsid w:val="00DB378C"/>
    <w:rsid w:val="00DB612D"/>
    <w:rsid w:val="00DC62A4"/>
    <w:rsid w:val="00DD077F"/>
    <w:rsid w:val="00DD2898"/>
    <w:rsid w:val="00DD5652"/>
    <w:rsid w:val="00DD69FD"/>
    <w:rsid w:val="00DE045C"/>
    <w:rsid w:val="00DE3C96"/>
    <w:rsid w:val="00DE3FDA"/>
    <w:rsid w:val="00DF1E1A"/>
    <w:rsid w:val="00DF2408"/>
    <w:rsid w:val="00DF3611"/>
    <w:rsid w:val="00DF5F2B"/>
    <w:rsid w:val="00DF629C"/>
    <w:rsid w:val="00DF7944"/>
    <w:rsid w:val="00E03AA8"/>
    <w:rsid w:val="00E13E4F"/>
    <w:rsid w:val="00E225AA"/>
    <w:rsid w:val="00E23812"/>
    <w:rsid w:val="00E27B2F"/>
    <w:rsid w:val="00E34291"/>
    <w:rsid w:val="00E419EF"/>
    <w:rsid w:val="00E42698"/>
    <w:rsid w:val="00E62B05"/>
    <w:rsid w:val="00E838B3"/>
    <w:rsid w:val="00E85B44"/>
    <w:rsid w:val="00E91FC6"/>
    <w:rsid w:val="00E93F90"/>
    <w:rsid w:val="00E945DA"/>
    <w:rsid w:val="00E95F09"/>
    <w:rsid w:val="00EA6750"/>
    <w:rsid w:val="00EB32F1"/>
    <w:rsid w:val="00EB46EB"/>
    <w:rsid w:val="00EB52F0"/>
    <w:rsid w:val="00EC18D7"/>
    <w:rsid w:val="00EC3F17"/>
    <w:rsid w:val="00EC4C69"/>
    <w:rsid w:val="00EC523A"/>
    <w:rsid w:val="00EC6669"/>
    <w:rsid w:val="00ED179E"/>
    <w:rsid w:val="00ED1B51"/>
    <w:rsid w:val="00ED415E"/>
    <w:rsid w:val="00EE463B"/>
    <w:rsid w:val="00EF135F"/>
    <w:rsid w:val="00EF3FA2"/>
    <w:rsid w:val="00F05176"/>
    <w:rsid w:val="00F052AE"/>
    <w:rsid w:val="00F14575"/>
    <w:rsid w:val="00F30230"/>
    <w:rsid w:val="00F3373A"/>
    <w:rsid w:val="00F34454"/>
    <w:rsid w:val="00F43068"/>
    <w:rsid w:val="00F50BCE"/>
    <w:rsid w:val="00F51F86"/>
    <w:rsid w:val="00F65656"/>
    <w:rsid w:val="00F7028C"/>
    <w:rsid w:val="00F8025C"/>
    <w:rsid w:val="00F91515"/>
    <w:rsid w:val="00F93A78"/>
    <w:rsid w:val="00F97316"/>
    <w:rsid w:val="00FA5E7B"/>
    <w:rsid w:val="00FB02D9"/>
    <w:rsid w:val="00FB247A"/>
    <w:rsid w:val="00FB39CC"/>
    <w:rsid w:val="00FB464E"/>
    <w:rsid w:val="00FB6150"/>
    <w:rsid w:val="00FB67DD"/>
    <w:rsid w:val="00FC5497"/>
    <w:rsid w:val="00FD208C"/>
    <w:rsid w:val="00FD3FDA"/>
    <w:rsid w:val="00FD4CAC"/>
    <w:rsid w:val="00FE026E"/>
    <w:rsid w:val="00FE3098"/>
    <w:rsid w:val="00FF3EE9"/>
    <w:rsid w:val="00FF535F"/>
    <w:rsid w:val="00FF538C"/>
    <w:rsid w:val="00FF650D"/>
    <w:rsid w:val="019760DC"/>
    <w:rsid w:val="03D826FC"/>
    <w:rsid w:val="048F2A15"/>
    <w:rsid w:val="06D53D81"/>
    <w:rsid w:val="07200645"/>
    <w:rsid w:val="089D0873"/>
    <w:rsid w:val="0A100528"/>
    <w:rsid w:val="0CF93B9F"/>
    <w:rsid w:val="0EAC4F03"/>
    <w:rsid w:val="0FEE5BD1"/>
    <w:rsid w:val="12177DCA"/>
    <w:rsid w:val="12AD3895"/>
    <w:rsid w:val="131C1E7E"/>
    <w:rsid w:val="18AC78A1"/>
    <w:rsid w:val="18C5334C"/>
    <w:rsid w:val="19E3657B"/>
    <w:rsid w:val="1C944D76"/>
    <w:rsid w:val="1CE86A2F"/>
    <w:rsid w:val="20747541"/>
    <w:rsid w:val="220426D8"/>
    <w:rsid w:val="25277999"/>
    <w:rsid w:val="26F835FF"/>
    <w:rsid w:val="27525FD7"/>
    <w:rsid w:val="28875FE5"/>
    <w:rsid w:val="29076BF6"/>
    <w:rsid w:val="290C6B36"/>
    <w:rsid w:val="29A24CB1"/>
    <w:rsid w:val="2CFB2816"/>
    <w:rsid w:val="332A0387"/>
    <w:rsid w:val="340A0022"/>
    <w:rsid w:val="34B342E9"/>
    <w:rsid w:val="363B2B3F"/>
    <w:rsid w:val="367E343B"/>
    <w:rsid w:val="36AC2BB6"/>
    <w:rsid w:val="39646279"/>
    <w:rsid w:val="4101092A"/>
    <w:rsid w:val="422D7456"/>
    <w:rsid w:val="42CB35E8"/>
    <w:rsid w:val="42F22583"/>
    <w:rsid w:val="482C3CDA"/>
    <w:rsid w:val="4E701DB7"/>
    <w:rsid w:val="4ECC326A"/>
    <w:rsid w:val="511829CC"/>
    <w:rsid w:val="516F28F6"/>
    <w:rsid w:val="518C3349"/>
    <w:rsid w:val="518D0AE4"/>
    <w:rsid w:val="51FF2661"/>
    <w:rsid w:val="568E72DC"/>
    <w:rsid w:val="57885A60"/>
    <w:rsid w:val="5B8303D4"/>
    <w:rsid w:val="5C5F3626"/>
    <w:rsid w:val="63433727"/>
    <w:rsid w:val="634E79D0"/>
    <w:rsid w:val="67910D15"/>
    <w:rsid w:val="68521123"/>
    <w:rsid w:val="6A0E6345"/>
    <w:rsid w:val="6A96462E"/>
    <w:rsid w:val="6BFE6F75"/>
    <w:rsid w:val="6DA7022E"/>
    <w:rsid w:val="6DB874E1"/>
    <w:rsid w:val="6F16175F"/>
    <w:rsid w:val="75061D35"/>
    <w:rsid w:val="75B83746"/>
    <w:rsid w:val="778C0700"/>
    <w:rsid w:val="78D04D4D"/>
    <w:rsid w:val="79420431"/>
    <w:rsid w:val="79E71C60"/>
    <w:rsid w:val="7C325D96"/>
    <w:rsid w:val="7E284750"/>
    <w:rsid w:val="7EB240F7"/>
    <w:rsid w:val="7ED2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unhideWhenUsed/>
    <w:qFormat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6">
    <w:name w:val="toc 5"/>
    <w:basedOn w:val="1"/>
    <w:next w:val="1"/>
    <w:unhideWhenUsed/>
    <w:qFormat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7">
    <w:name w:val="toc 3"/>
    <w:basedOn w:val="1"/>
    <w:next w:val="1"/>
    <w:unhideWhenUsed/>
    <w:qFormat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8">
    <w:name w:val="Plain Text"/>
    <w:basedOn w:val="1"/>
    <w:link w:val="26"/>
    <w:unhideWhenUsed/>
    <w:qFormat/>
    <w:uiPriority w:val="0"/>
    <w:rPr>
      <w:rFonts w:ascii="Times New Roman" w:hAnsi="Times New Roman" w:eastAsia="宋体" w:cs="Times New Roman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10">
    <w:name w:val="Balloon Text"/>
    <w:basedOn w:val="1"/>
    <w:link w:val="37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2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8296"/>
      </w:tabs>
      <w:spacing w:before="120" w:after="120"/>
      <w:jc w:val="center"/>
    </w:pPr>
    <w:rPr>
      <w:rFonts w:eastAsiaTheme="minorHAnsi"/>
      <w:b/>
      <w:bCs/>
      <w:caps/>
      <w:sz w:val="44"/>
      <w:szCs w:val="44"/>
    </w:rPr>
  </w:style>
  <w:style w:type="paragraph" w:styleId="14">
    <w:name w:val="toc 4"/>
    <w:basedOn w:val="1"/>
    <w:next w:val="1"/>
    <w:unhideWhenUsed/>
    <w:qFormat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5">
    <w:name w:val="toc 6"/>
    <w:basedOn w:val="1"/>
    <w:next w:val="1"/>
    <w:unhideWhenUsed/>
    <w:qFormat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6">
    <w:name w:val="toc 2"/>
    <w:basedOn w:val="1"/>
    <w:next w:val="1"/>
    <w:unhideWhenUsed/>
    <w:qFormat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7">
    <w:name w:val="toc 9"/>
    <w:basedOn w:val="1"/>
    <w:next w:val="1"/>
    <w:unhideWhenUsed/>
    <w:qFormat/>
    <w:uiPriority w:val="39"/>
    <w:pPr>
      <w:ind w:left="1680"/>
      <w:jc w:val="left"/>
    </w:pPr>
    <w:rPr>
      <w:rFonts w:eastAsiaTheme="minorHAnsi"/>
      <w:sz w:val="18"/>
      <w:szCs w:val="18"/>
    </w:rPr>
  </w:style>
  <w:style w:type="paragraph" w:styleId="18">
    <w:name w:val="Normal (Web)"/>
    <w:basedOn w:val="1"/>
    <w:qFormat/>
    <w:uiPriority w:val="0"/>
    <w:pPr>
      <w:spacing w:before="75" w:after="75"/>
      <w:jc w:val="left"/>
    </w:pPr>
    <w:rPr>
      <w:rFonts w:cs="Times New Roman"/>
      <w:kern w:val="0"/>
      <w:sz w:val="24"/>
      <w:szCs w:val="24"/>
    </w:rPr>
  </w:style>
  <w:style w:type="paragraph" w:styleId="19">
    <w:name w:val="Title"/>
    <w:basedOn w:val="1"/>
    <w:next w:val="1"/>
    <w:link w:val="31"/>
    <w:qFormat/>
    <w:uiPriority w:val="0"/>
    <w:pPr>
      <w:spacing w:before="240" w:after="60" w:line="320" w:lineRule="exact"/>
      <w:jc w:val="center"/>
      <w:outlineLvl w:val="0"/>
    </w:pPr>
    <w:rPr>
      <w:rFonts w:ascii="Verdana" w:hAnsi="Verdana" w:eastAsia="宋体" w:cs="Verdana"/>
      <w:b/>
      <w:bCs/>
      <w:sz w:val="32"/>
      <w:szCs w:val="32"/>
    </w:rPr>
  </w:style>
  <w:style w:type="table" w:styleId="21">
    <w:name w:val="Table Grid"/>
    <w:basedOn w:val="2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Hyperlink"/>
    <w:basedOn w:val="2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4">
    <w:name w:val="页脚 字符"/>
    <w:basedOn w:val="22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25">
    <w:name w:val="List Paragraph"/>
    <w:basedOn w:val="1"/>
    <w:unhideWhenUsed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26">
    <w:name w:val="纯文本 字符"/>
    <w:basedOn w:val="22"/>
    <w:link w:val="8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27">
    <w:name w:val="1-1章"/>
    <w:basedOn w:val="1"/>
    <w:qFormat/>
    <w:uiPriority w:val="0"/>
    <w:pPr>
      <w:spacing w:line="480" w:lineRule="exact"/>
      <w:jc w:val="center"/>
      <w:outlineLvl w:val="0"/>
    </w:pPr>
    <w:rPr>
      <w:rFonts w:ascii="黑体" w:hAnsi="黑体" w:eastAsia="黑体" w:cs="Times New Roman"/>
      <w:b/>
      <w:bCs/>
      <w:sz w:val="36"/>
      <w:szCs w:val="36"/>
    </w:rPr>
  </w:style>
  <w:style w:type="character" w:customStyle="1" w:styleId="28">
    <w:name w:val="页眉 字符"/>
    <w:basedOn w:val="22"/>
    <w:link w:val="12"/>
    <w:qFormat/>
    <w:uiPriority w:val="99"/>
    <w:rPr>
      <w:sz w:val="18"/>
      <w:szCs w:val="18"/>
    </w:rPr>
  </w:style>
  <w:style w:type="character" w:customStyle="1" w:styleId="29">
    <w:name w:val="标题 字符"/>
    <w:basedOn w:val="22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0">
    <w:name w:val="纯文本 字符1"/>
    <w:qFormat/>
    <w:uiPriority w:val="0"/>
    <w:rPr>
      <w:rFonts w:ascii="Ђˎ̥" w:hAnsi="Verdana" w:eastAsia="Ђˎ̥"/>
      <w:szCs w:val="21"/>
    </w:rPr>
  </w:style>
  <w:style w:type="character" w:customStyle="1" w:styleId="31">
    <w:name w:val="标题 字符1"/>
    <w:link w:val="19"/>
    <w:qFormat/>
    <w:uiPriority w:val="0"/>
    <w:rPr>
      <w:rFonts w:ascii="Verdana" w:hAnsi="Verdana" w:eastAsia="宋体" w:cs="Verdana"/>
      <w:b/>
      <w:bCs/>
      <w:sz w:val="32"/>
      <w:szCs w:val="32"/>
    </w:rPr>
  </w:style>
  <w:style w:type="character" w:customStyle="1" w:styleId="32">
    <w:name w:val="标题 1 字符"/>
    <w:basedOn w:val="22"/>
    <w:link w:val="2"/>
    <w:qFormat/>
    <w:uiPriority w:val="9"/>
    <w:rPr>
      <w:b/>
      <w:bCs/>
      <w:kern w:val="44"/>
      <w:sz w:val="44"/>
      <w:szCs w:val="44"/>
    </w:rPr>
  </w:style>
  <w:style w:type="paragraph" w:customStyle="1" w:styleId="3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34">
    <w:name w:val="标题 2 字符"/>
    <w:basedOn w:val="2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5">
    <w:name w:val="未处理的提及1"/>
    <w:basedOn w:val="2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3 字符"/>
    <w:basedOn w:val="22"/>
    <w:link w:val="4"/>
    <w:qFormat/>
    <w:uiPriority w:val="9"/>
    <w:rPr>
      <w:b/>
      <w:bCs/>
      <w:sz w:val="32"/>
      <w:szCs w:val="32"/>
    </w:rPr>
  </w:style>
  <w:style w:type="character" w:customStyle="1" w:styleId="37">
    <w:name w:val="批注框文本 字符"/>
    <w:basedOn w:val="22"/>
    <w:link w:val="10"/>
    <w:semiHidden/>
    <w:qFormat/>
    <w:uiPriority w:val="99"/>
    <w:rPr>
      <w:sz w:val="18"/>
      <w:szCs w:val="18"/>
    </w:rPr>
  </w:style>
  <w:style w:type="table" w:customStyle="1" w:styleId="3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DACC0-50DA-49FD-9AFC-3505EA908B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1699</Words>
  <Characters>1905</Characters>
  <Lines>23</Lines>
  <Paragraphs>6</Paragraphs>
  <TotalTime>33</TotalTime>
  <ScaleCrop>false</ScaleCrop>
  <LinksUpToDate>false</LinksUpToDate>
  <CharactersWithSpaces>1962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2023-01-07T06:31:00Z</dcterms:created>
  <dc:creator>Toyama Kasumi</dc:creator>
  <cp:lastModifiedBy>政德</cp:lastModifiedBy>
  <cp:lastPrinted>2025-09-28T08:42:00Z</cp:lastPrinted>
  <dcterms:modified xsi:type="dcterms:W3CDTF">2025-10-20T07:31:51Z</dcterms:modified>
  <cp:revision>510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E0669BDC09C0493284522CF3DDBDCDE8_13</vt:lpwstr>
  </property>
  <property fmtid="{D5CDD505-2E9C-101B-9397-08002B2CF9AE}" pid="4" name="KSOTemplateDocerSaveRecord">
    <vt:lpwstr>eyJoZGlkIjoiNDBjYzExZjQxYTZlNDdmNzU5Y2JlZTQxNjkyMDA4MDYiLCJ1c2VySWQiOiIxMjYyMTg3MzU3In0=</vt:lpwstr>
  </property>
</Properties>
</file>